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F712" w14:textId="77777777" w:rsidR="005715EA" w:rsidRDefault="00B5018B" w:rsidP="005715EA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1421849" wp14:editId="7FAA5B64">
            <wp:simplePos x="0" y="0"/>
            <wp:positionH relativeFrom="column">
              <wp:posOffset>33655</wp:posOffset>
            </wp:positionH>
            <wp:positionV relativeFrom="paragraph">
              <wp:posOffset>68580</wp:posOffset>
            </wp:positionV>
            <wp:extent cx="189547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491" y="21270"/>
                <wp:lineTo x="21491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dent not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0" t="17786" r="8390" b="16601"/>
                    <a:stretch/>
                  </pic:blipFill>
                  <pic:spPr bwMode="auto">
                    <a:xfrm>
                      <a:off x="0" y="0"/>
                      <a:ext cx="1895475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66461" w14:textId="77777777" w:rsidR="005715EA" w:rsidRDefault="005715EA" w:rsidP="005715EA">
      <w:pPr>
        <w:rPr>
          <w:rFonts w:eastAsia="Times New Roman"/>
          <w:color w:val="000000"/>
          <w:sz w:val="21"/>
          <w:szCs w:val="21"/>
        </w:rPr>
      </w:pPr>
    </w:p>
    <w:p w14:paraId="67959402" w14:textId="77777777" w:rsidR="005715EA" w:rsidRPr="00B5018B" w:rsidRDefault="005715EA" w:rsidP="00B5018B">
      <w:pPr>
        <w:jc w:val="center"/>
        <w:rPr>
          <w:rFonts w:ascii="Source Sans Pro" w:eastAsia="Times New Roman" w:hAnsi="Source Sans Pro"/>
          <w:b/>
          <w:bCs/>
          <w:color w:val="000000"/>
          <w:sz w:val="40"/>
          <w:szCs w:val="40"/>
        </w:rPr>
      </w:pPr>
      <w:r w:rsidRPr="00B5018B">
        <w:rPr>
          <w:rFonts w:ascii="Source Sans Pro" w:eastAsia="Times New Roman" w:hAnsi="Source Sans Pro"/>
          <w:b/>
          <w:bCs/>
          <w:color w:val="000000"/>
          <w:sz w:val="40"/>
          <w:szCs w:val="40"/>
        </w:rPr>
        <w:t>Doing Life With God</w:t>
      </w:r>
    </w:p>
    <w:p w14:paraId="705C0876" w14:textId="77777777" w:rsidR="005715EA" w:rsidRPr="00B5018B" w:rsidRDefault="005715EA" w:rsidP="00B5018B">
      <w:pPr>
        <w:jc w:val="center"/>
        <w:rPr>
          <w:rFonts w:ascii="Source Sans Pro" w:eastAsia="Times New Roman" w:hAnsi="Source Sans Pro"/>
          <w:b/>
          <w:bCs/>
          <w:i/>
          <w:iCs/>
          <w:color w:val="000000"/>
          <w:sz w:val="28"/>
          <w:szCs w:val="28"/>
        </w:rPr>
      </w:pPr>
      <w:r w:rsidRPr="00B5018B">
        <w:rPr>
          <w:rFonts w:ascii="Source Sans Pro" w:eastAsia="Times New Roman" w:hAnsi="Source Sans Pro"/>
          <w:b/>
          <w:bCs/>
          <w:i/>
          <w:iCs/>
          <w:color w:val="000000"/>
          <w:sz w:val="28"/>
          <w:szCs w:val="28"/>
        </w:rPr>
        <w:t>1 John 1:1-2:2</w:t>
      </w:r>
    </w:p>
    <w:p w14:paraId="15BD7AC0" w14:textId="77777777" w:rsidR="00B5018B" w:rsidRPr="00B5018B" w:rsidRDefault="00B5018B" w:rsidP="005715EA">
      <w:pPr>
        <w:rPr>
          <w:rFonts w:ascii="Source Sans Pro" w:eastAsia="Times New Roman" w:hAnsi="Source Sans Pro"/>
          <w:b/>
          <w:bCs/>
          <w:color w:val="000000"/>
          <w:sz w:val="21"/>
          <w:szCs w:val="21"/>
        </w:rPr>
      </w:pPr>
    </w:p>
    <w:p w14:paraId="211AD02C" w14:textId="77777777" w:rsidR="00B5018B" w:rsidRPr="00B5018B" w:rsidRDefault="00B5018B" w:rsidP="005715EA">
      <w:pPr>
        <w:rPr>
          <w:rFonts w:ascii="Source Sans Pro" w:eastAsia="Times New Roman" w:hAnsi="Source Sans Pro"/>
          <w:b/>
          <w:bCs/>
          <w:color w:val="000000"/>
          <w:sz w:val="21"/>
          <w:szCs w:val="21"/>
        </w:rPr>
      </w:pPr>
    </w:p>
    <w:p w14:paraId="1CB0F936" w14:textId="77777777" w:rsidR="005715EA" w:rsidRPr="00B5018B" w:rsidRDefault="005715EA" w:rsidP="00B5018B">
      <w:p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</w:rPr>
        <w:t>Fellowship</w:t>
      </w:r>
    </w:p>
    <w:p w14:paraId="4C553C32" w14:textId="50FA62AC" w:rsidR="00B5018B" w:rsidRPr="00B5018B" w:rsidRDefault="005715EA" w:rsidP="00B5018B">
      <w:pPr>
        <w:pStyle w:val="ListParagraph"/>
        <w:numPr>
          <w:ilvl w:val="0"/>
          <w:numId w:val="2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We have been brought </w:t>
      </w:r>
      <w:bookmarkStart w:id="0" w:name="_GoBack"/>
      <w:bookmarkEnd w:id="0"/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into fellowship with the </w:t>
      </w: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FATHER</w:t>
      </w:r>
    </w:p>
    <w:p w14:paraId="7CF3311D" w14:textId="77777777" w:rsidR="005715EA" w:rsidRPr="00B5018B" w:rsidRDefault="005715EA" w:rsidP="000139F3">
      <w:pPr>
        <w:pStyle w:val="ListParagraph"/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and the </w:t>
      </w: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SON</w:t>
      </w: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>.  1:3</w:t>
      </w:r>
    </w:p>
    <w:p w14:paraId="18B01568" w14:textId="77777777" w:rsidR="00B5018B" w:rsidRPr="00B5018B" w:rsidRDefault="005715EA" w:rsidP="00B5018B">
      <w:pPr>
        <w:pStyle w:val="ListParagraph"/>
        <w:numPr>
          <w:ilvl w:val="0"/>
          <w:numId w:val="2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>It is in Him that we have our true fellowship with</w:t>
      </w:r>
    </w:p>
    <w:p w14:paraId="3631F19A" w14:textId="77777777" w:rsidR="005715EA" w:rsidRPr="00B5018B" w:rsidRDefault="005715EA" w:rsidP="000139F3">
      <w:pPr>
        <w:pStyle w:val="ListParagraph"/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ONE ANOTHER</w:t>
      </w: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>.  1:3</w:t>
      </w:r>
    </w:p>
    <w:p w14:paraId="350E6AFA" w14:textId="77777777" w:rsidR="005715EA" w:rsidRPr="00B5018B" w:rsidRDefault="005715EA" w:rsidP="00B5018B">
      <w:pPr>
        <w:pStyle w:val="ListParagraph"/>
        <w:numPr>
          <w:ilvl w:val="0"/>
          <w:numId w:val="2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All of this happens in and through the </w:t>
      </w: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HOLY SPIRIT</w:t>
      </w: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>.  4:13</w:t>
      </w:r>
    </w:p>
    <w:p w14:paraId="052ABDFC" w14:textId="77777777" w:rsidR="005715EA" w:rsidRPr="00B5018B" w:rsidRDefault="005715EA" w:rsidP="00B5018B">
      <w:p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53C712C2" w14:textId="77777777" w:rsidR="005715EA" w:rsidRPr="00B5018B" w:rsidRDefault="005715EA" w:rsidP="00B5018B">
      <w:p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</w:rPr>
        <w:t>Light</w:t>
      </w:r>
    </w:p>
    <w:p w14:paraId="17278EBF" w14:textId="77777777" w:rsidR="005715EA" w:rsidRPr="00B5018B" w:rsidRDefault="005715EA" w:rsidP="00B5018B">
      <w:pPr>
        <w:pStyle w:val="ListParagraph"/>
        <w:numPr>
          <w:ilvl w:val="0"/>
          <w:numId w:val="3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>God is light.  1:5</w:t>
      </w:r>
    </w:p>
    <w:p w14:paraId="639BE8EF" w14:textId="424BE1A7" w:rsidR="005715EA" w:rsidRPr="00B5018B" w:rsidRDefault="005715EA" w:rsidP="00B5018B">
      <w:pPr>
        <w:pStyle w:val="ListParagraph"/>
        <w:numPr>
          <w:ilvl w:val="0"/>
          <w:numId w:val="3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To do life with God is to walk </w:t>
      </w: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IN THE LIGHT</w:t>
      </w: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 as </w:t>
      </w:r>
      <w:r w:rsidR="0043075D">
        <w:rPr>
          <w:rFonts w:ascii="Source Sans Pro" w:eastAsia="Times New Roman" w:hAnsi="Source Sans Pro"/>
          <w:color w:val="000000"/>
          <w:sz w:val="24"/>
          <w:szCs w:val="24"/>
        </w:rPr>
        <w:t>H</w:t>
      </w: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>e is in the light.  1:7</w:t>
      </w:r>
    </w:p>
    <w:p w14:paraId="6F4417D3" w14:textId="77777777" w:rsidR="005715EA" w:rsidRPr="00B5018B" w:rsidRDefault="005715EA" w:rsidP="00B5018B">
      <w:pPr>
        <w:pStyle w:val="ListParagraph"/>
        <w:numPr>
          <w:ilvl w:val="0"/>
          <w:numId w:val="3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To live in the light is to live a </w:t>
      </w: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WITH-GOD</w:t>
      </w: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 life.</w:t>
      </w:r>
    </w:p>
    <w:p w14:paraId="2252F549" w14:textId="77777777" w:rsidR="005715EA" w:rsidRPr="00B5018B" w:rsidRDefault="005715EA" w:rsidP="00B5018B">
      <w:p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6398C044" w14:textId="77777777" w:rsidR="005715EA" w:rsidRPr="00B5018B" w:rsidRDefault="005715EA" w:rsidP="00B5018B">
      <w:pPr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</w:rPr>
        <w:t>And:</w:t>
      </w:r>
    </w:p>
    <w:p w14:paraId="7614ED3B" w14:textId="05B719BA" w:rsidR="005715EA" w:rsidRPr="00B5018B" w:rsidRDefault="0043075D" w:rsidP="00B5018B">
      <w:pPr>
        <w:numPr>
          <w:ilvl w:val="0"/>
          <w:numId w:val="1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>
        <w:rPr>
          <w:rFonts w:ascii="Source Sans Pro" w:eastAsia="Times New Roman" w:hAnsi="Source Sans Pro"/>
          <w:color w:val="000000"/>
          <w:sz w:val="24"/>
          <w:szCs w:val="24"/>
        </w:rPr>
        <w:t>T</w:t>
      </w:r>
      <w:r w:rsidR="005715EA"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he blood of Jesus </w:t>
      </w:r>
      <w:r w:rsidR="005715EA"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CLEANSES US</w:t>
      </w:r>
      <w:r w:rsidR="005715EA"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 from all sin.  1:7</w:t>
      </w:r>
    </w:p>
    <w:p w14:paraId="1BDDEC4B" w14:textId="4E5FF6D8" w:rsidR="005715EA" w:rsidRPr="00B5018B" w:rsidRDefault="0043075D" w:rsidP="00B5018B">
      <w:pPr>
        <w:numPr>
          <w:ilvl w:val="0"/>
          <w:numId w:val="1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>
        <w:rPr>
          <w:rFonts w:ascii="Source Sans Pro" w:eastAsia="Times New Roman" w:hAnsi="Source Sans Pro"/>
          <w:color w:val="000000"/>
          <w:sz w:val="24"/>
          <w:szCs w:val="24"/>
        </w:rPr>
        <w:t>T</w:t>
      </w:r>
      <w:r w:rsidR="005715EA"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he Father is faithful and just to </w:t>
      </w:r>
      <w:r w:rsidR="005715EA"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FORGIVE US</w:t>
      </w:r>
      <w:r w:rsidR="005715EA" w:rsidRPr="00B5018B">
        <w:rPr>
          <w:rFonts w:ascii="Source Sans Pro" w:eastAsia="Times New Roman" w:hAnsi="Source Sans Pro"/>
          <w:color w:val="000000"/>
          <w:sz w:val="24"/>
          <w:szCs w:val="24"/>
        </w:rPr>
        <w:t> our sins and to cleanse us from all unrighteousness. 1:9</w:t>
      </w:r>
    </w:p>
    <w:p w14:paraId="2BBEB677" w14:textId="77777777" w:rsidR="005715EA" w:rsidRPr="00B5018B" w:rsidRDefault="005715EA" w:rsidP="00B5018B">
      <w:pPr>
        <w:numPr>
          <w:ilvl w:val="0"/>
          <w:numId w:val="1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Jesus </w:t>
      </w: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ADVOCATES</w:t>
      </w: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 for us with the Father.  2:1</w:t>
      </w:r>
    </w:p>
    <w:p w14:paraId="4E6AB611" w14:textId="77777777" w:rsidR="005715EA" w:rsidRDefault="005715EA" w:rsidP="00B5018B">
      <w:pPr>
        <w:numPr>
          <w:ilvl w:val="0"/>
          <w:numId w:val="1"/>
        </w:numPr>
        <w:spacing w:line="360" w:lineRule="auto"/>
        <w:rPr>
          <w:rFonts w:ascii="Source Sans Pro" w:eastAsia="Times New Roman" w:hAnsi="Source Sans Pro"/>
          <w:color w:val="000000"/>
          <w:sz w:val="24"/>
          <w:szCs w:val="24"/>
        </w:rPr>
      </w:pP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Jesus is the </w:t>
      </w:r>
      <w:r w:rsidRPr="00B5018B">
        <w:rPr>
          <w:rFonts w:ascii="Source Sans Pro" w:eastAsia="Times New Roman" w:hAnsi="Source Sans Pro"/>
          <w:b/>
          <w:bCs/>
          <w:color w:val="000000"/>
          <w:sz w:val="24"/>
          <w:szCs w:val="24"/>
          <w:u w:val="single"/>
        </w:rPr>
        <w:t>PROPITIATION</w:t>
      </w:r>
      <w:r w:rsidRPr="00B5018B">
        <w:rPr>
          <w:rFonts w:ascii="Source Sans Pro" w:eastAsia="Times New Roman" w:hAnsi="Source Sans Pro"/>
          <w:color w:val="000000"/>
          <w:sz w:val="24"/>
          <w:szCs w:val="24"/>
        </w:rPr>
        <w:t xml:space="preserve"> for our sins.  2:2</w:t>
      </w:r>
    </w:p>
    <w:p w14:paraId="6ED784E9" w14:textId="77777777" w:rsidR="00E81A20" w:rsidRPr="00B5018B" w:rsidRDefault="00E81A20" w:rsidP="000139F3">
      <w:pPr>
        <w:spacing w:line="360" w:lineRule="auto"/>
        <w:ind w:left="720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5D12DD92" w14:textId="77777777" w:rsidR="005715EA" w:rsidRPr="00B5018B" w:rsidRDefault="005715EA" w:rsidP="005715EA">
      <w:pPr>
        <w:rPr>
          <w:rFonts w:ascii="Source Sans Pro" w:eastAsia="Times New Roman" w:hAnsi="Source Sans Pro"/>
          <w:color w:val="000000"/>
          <w:sz w:val="21"/>
          <w:szCs w:val="21"/>
        </w:rPr>
      </w:pPr>
    </w:p>
    <w:p w14:paraId="37CB1EDA" w14:textId="77777777" w:rsidR="00B5018B" w:rsidRDefault="00B5018B" w:rsidP="005715EA">
      <w:pPr>
        <w:rPr>
          <w:rFonts w:ascii="Source Sans Pro" w:eastAsia="Times New Roman" w:hAnsi="Source Sans Pro"/>
          <w:color w:val="000000"/>
          <w:sz w:val="21"/>
          <w:szCs w:val="21"/>
        </w:rPr>
      </w:pPr>
    </w:p>
    <w:p w14:paraId="066B71DB" w14:textId="77777777" w:rsidR="00B5018B" w:rsidRPr="00E81A20" w:rsidRDefault="00E81A20" w:rsidP="005715EA">
      <w:pPr>
        <w:rPr>
          <w:rFonts w:ascii="Source Sans Pro" w:eastAsia="Times New Roman" w:hAnsi="Source Sans Pro"/>
          <w:b/>
          <w:bCs/>
          <w:color w:val="000000"/>
          <w:sz w:val="21"/>
          <w:szCs w:val="21"/>
        </w:rPr>
      </w:pPr>
      <w:r w:rsidRPr="00E81A20">
        <w:rPr>
          <w:rFonts w:ascii="Source Sans Pro" w:eastAsia="Times New Roman" w:hAnsi="Source Sans Pro"/>
          <w:b/>
          <w:bCs/>
          <w:color w:val="000000"/>
          <w:sz w:val="21"/>
          <w:szCs w:val="21"/>
        </w:rPr>
        <w:t>There Is A Fountain Filled With Blood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368"/>
      </w:tblGrid>
      <w:tr w:rsidR="00217E51" w:rsidRPr="00D06746" w14:paraId="3270DD3B" w14:textId="77777777" w:rsidTr="00BF47ED">
        <w:tc>
          <w:tcPr>
            <w:tcW w:w="3368" w:type="dxa"/>
          </w:tcPr>
          <w:p w14:paraId="62FB9E2C" w14:textId="77777777" w:rsidR="00217E51" w:rsidRPr="00D06746" w:rsidRDefault="00217E51" w:rsidP="001108C8">
            <w:pPr>
              <w:pStyle w:val="NormalWeb"/>
              <w:spacing w:before="144" w:beforeAutospacing="0" w:after="288" w:afterAutospacing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1 There is a fountain filled with blood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Drawn from Immanuel's veins;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And sinners plunged beneath that flood,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Lose all their guilty stains: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Lose all their guilty stains,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Lose all their guilty stains;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And sinners plunged beneath that flood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Lose all their guilty stains.</w:t>
            </w:r>
          </w:p>
        </w:tc>
        <w:tc>
          <w:tcPr>
            <w:tcW w:w="3368" w:type="dxa"/>
          </w:tcPr>
          <w:p w14:paraId="69EFDFFD" w14:textId="77777777" w:rsidR="00217E51" w:rsidRPr="00D06746" w:rsidRDefault="00217E51" w:rsidP="001108C8">
            <w:pPr>
              <w:pStyle w:val="NormalWeb"/>
              <w:spacing w:before="144" w:beforeAutospacing="0" w:after="288" w:afterAutospacing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4 E'er since, by faith, I saw the stream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Thy flowing wounds supply,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Redeeming love has been my theme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And shall be till I die: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And shall be till I die,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And shall be till I die;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Redeeming love has been my theme,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And shall be till I die.</w:t>
            </w:r>
          </w:p>
        </w:tc>
      </w:tr>
      <w:tr w:rsidR="00217E51" w:rsidRPr="00D06746" w14:paraId="1B551A2F" w14:textId="77777777" w:rsidTr="00BF47ED">
        <w:tc>
          <w:tcPr>
            <w:tcW w:w="3368" w:type="dxa"/>
          </w:tcPr>
          <w:p w14:paraId="2EE3DEA0" w14:textId="77777777" w:rsidR="00217E51" w:rsidRPr="00D06746" w:rsidRDefault="00217E51" w:rsidP="001108C8">
            <w:pPr>
              <w:pStyle w:val="NormalWeb"/>
              <w:spacing w:before="144" w:beforeAutospacing="0" w:after="288" w:afterAutospacing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2 The dying thief rejoiced to see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That fountain in his day,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And there may I, though vile as he,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Wash all my sins away: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Wash all my sins away,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Wash all my sins away;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And there may I, though vile as he,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Wash all my sins away.</w:t>
            </w:r>
          </w:p>
        </w:tc>
        <w:tc>
          <w:tcPr>
            <w:tcW w:w="3368" w:type="dxa"/>
          </w:tcPr>
          <w:p w14:paraId="76E070D2" w14:textId="77777777" w:rsidR="00217E51" w:rsidRPr="00D06746" w:rsidRDefault="00217E51" w:rsidP="001108C8">
            <w:pPr>
              <w:pStyle w:val="NormalWeb"/>
              <w:spacing w:before="144" w:beforeAutospacing="0" w:after="288" w:afterAutospacing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5 When this poor lisping, stamm'ring tongue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Lies silent in the grave,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Then in a nobler, sweeter song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I'll sing Thy pow'r to save: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I'll sing Thy pow'r to save,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I'll sing Thy pow'r to save;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Then in a nobler, sweeter song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I'll sing Thy pow'r to save.</w:t>
            </w:r>
          </w:p>
        </w:tc>
      </w:tr>
      <w:tr w:rsidR="00217E51" w:rsidRPr="00D06746" w14:paraId="38639F55" w14:textId="77777777" w:rsidTr="00BF47ED">
        <w:tc>
          <w:tcPr>
            <w:tcW w:w="3368" w:type="dxa"/>
          </w:tcPr>
          <w:p w14:paraId="2ADA3426" w14:textId="77777777" w:rsidR="00217E51" w:rsidRPr="00D06746" w:rsidRDefault="00217E51" w:rsidP="001108C8">
            <w:pPr>
              <w:pStyle w:val="NormalWeb"/>
              <w:spacing w:before="144" w:beforeAutospacing="0" w:after="288" w:afterAutospacing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3 Dear dying Lamb, Thy precious blood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Shall never lose its pow'r,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Till all the ransomed Church of God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Be saved, to sin no more: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Be saved, to sin no more,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Be saved, to sin no more;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Till all the ransomed Church of God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Be saved to sin no more.</w:t>
            </w:r>
          </w:p>
        </w:tc>
        <w:tc>
          <w:tcPr>
            <w:tcW w:w="3368" w:type="dxa"/>
          </w:tcPr>
          <w:p w14:paraId="100F5CB1" w14:textId="77777777" w:rsidR="00217E51" w:rsidRPr="00D06746" w:rsidRDefault="00217E51" w:rsidP="001108C8">
            <w:pPr>
              <w:pStyle w:val="NormalWeb"/>
              <w:spacing w:before="144" w:beforeAutospacing="0" w:after="288" w:afterAutospacing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60E46016" w14:textId="77777777" w:rsidR="00BF47ED" w:rsidRDefault="00E81A20" w:rsidP="00E81A20">
      <w:pPr>
        <w:rPr>
          <w:rFonts w:ascii="Source Sans Pro" w:eastAsia="Times New Roman" w:hAnsi="Source Sans Pro"/>
          <w:i/>
          <w:iCs/>
        </w:rPr>
      </w:pPr>
      <w:r>
        <w:rPr>
          <w:rFonts w:ascii="Source Sans Pro" w:eastAsia="Times New Roman" w:hAnsi="Source Sans Pro"/>
          <w:i/>
          <w:iCs/>
        </w:rPr>
        <w:t xml:space="preserve">Words: </w:t>
      </w:r>
      <w:r w:rsidR="00F063A8">
        <w:rPr>
          <w:rFonts w:ascii="Source Sans Pro" w:eastAsia="Times New Roman" w:hAnsi="Source Sans Pro"/>
          <w:i/>
          <w:iCs/>
        </w:rPr>
        <w:t>William Cowper.</w:t>
      </w:r>
      <w:r>
        <w:rPr>
          <w:rFonts w:ascii="Source Sans Pro" w:eastAsia="Times New Roman" w:hAnsi="Source Sans Pro"/>
          <w:i/>
          <w:iCs/>
        </w:rPr>
        <w:t xml:space="preserve">Traditional American Melody: </w:t>
      </w:r>
      <w:r w:rsidR="00BF47ED">
        <w:rPr>
          <w:rFonts w:ascii="Source Sans Pro" w:eastAsia="Times New Roman" w:hAnsi="Source Sans Pro"/>
          <w:i/>
          <w:iCs/>
        </w:rPr>
        <w:t>Arranged Lowell Mason.</w:t>
      </w:r>
      <w:r w:rsidR="00F063A8">
        <w:rPr>
          <w:rFonts w:ascii="Source Sans Pro" w:eastAsia="Times New Roman" w:hAnsi="Source Sans Pro"/>
          <w:i/>
          <w:iCs/>
        </w:rPr>
        <w:t xml:space="preserve"> Celebration Hymnal, p. 336</w:t>
      </w:r>
      <w:r w:rsidR="00BF47ED">
        <w:rPr>
          <w:rFonts w:ascii="Source Sans Pro" w:eastAsia="Times New Roman" w:hAnsi="Source Sans Pro"/>
          <w:i/>
          <w:iCs/>
        </w:rPr>
        <w:t>. © 1998 by Word Music/Integrity Music. CCLI: 312522</w:t>
      </w:r>
    </w:p>
    <w:p w14:paraId="34470E86" w14:textId="77777777" w:rsidR="00BF47ED" w:rsidRDefault="00BF47ED" w:rsidP="00F063A8">
      <w:pPr>
        <w:rPr>
          <w:rFonts w:ascii="Source Sans Pro" w:eastAsia="Times New Roman" w:hAnsi="Source Sans Pro"/>
          <w:i/>
          <w:iCs/>
        </w:rPr>
      </w:pPr>
    </w:p>
    <w:p w14:paraId="2504FF0D" w14:textId="77777777" w:rsidR="00BF47ED" w:rsidRPr="00BF47ED" w:rsidRDefault="00BF47ED" w:rsidP="00BF47ED">
      <w:pPr>
        <w:jc w:val="right"/>
        <w:rPr>
          <w:rFonts w:ascii="Source Sans Pro" w:eastAsia="Times New Roman" w:hAnsi="Source Sans Pro"/>
          <w:b/>
          <w:bCs/>
          <w:sz w:val="18"/>
          <w:szCs w:val="18"/>
        </w:rPr>
      </w:pPr>
      <w:r w:rsidRPr="00BF47ED">
        <w:rPr>
          <w:rFonts w:ascii="Source Sans Pro" w:eastAsia="Times New Roman" w:hAnsi="Source Sans Pro"/>
          <w:b/>
          <w:bCs/>
          <w:sz w:val="18"/>
          <w:szCs w:val="18"/>
        </w:rPr>
        <w:t>T. J. Leach, East Campus Pastor</w:t>
      </w:r>
    </w:p>
    <w:p w14:paraId="4BB95D6E" w14:textId="77777777" w:rsidR="00BF47ED" w:rsidRPr="00BF47ED" w:rsidRDefault="00BF47ED" w:rsidP="00BF47ED">
      <w:pPr>
        <w:jc w:val="right"/>
        <w:rPr>
          <w:rFonts w:ascii="Source Sans Pro" w:eastAsia="Times New Roman" w:hAnsi="Source Sans Pro"/>
          <w:b/>
          <w:bCs/>
          <w:sz w:val="18"/>
          <w:szCs w:val="18"/>
        </w:rPr>
      </w:pPr>
      <w:r w:rsidRPr="00BF47ED">
        <w:rPr>
          <w:rFonts w:ascii="Source Sans Pro" w:eastAsia="Times New Roman" w:hAnsi="Source Sans Pro"/>
          <w:b/>
          <w:bCs/>
          <w:sz w:val="18"/>
          <w:szCs w:val="18"/>
        </w:rPr>
        <w:t>New Life Church/February 2, 2020</w:t>
      </w:r>
    </w:p>
    <w:sectPr w:rsidR="00BF47ED" w:rsidRPr="00BF47ED" w:rsidSect="00B5018B">
      <w:pgSz w:w="15840" w:h="12240" w:orient="landscape" w:code="1"/>
      <w:pgMar w:top="432" w:right="720" w:bottom="432" w:left="907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25C"/>
    <w:multiLevelType w:val="hybridMultilevel"/>
    <w:tmpl w:val="D45A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890"/>
    <w:multiLevelType w:val="hybridMultilevel"/>
    <w:tmpl w:val="D3BE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A2EC5"/>
    <w:multiLevelType w:val="multilevel"/>
    <w:tmpl w:val="EBB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A"/>
    <w:rsid w:val="000139F3"/>
    <w:rsid w:val="00217E51"/>
    <w:rsid w:val="003B046A"/>
    <w:rsid w:val="0043075D"/>
    <w:rsid w:val="00566B80"/>
    <w:rsid w:val="005715EA"/>
    <w:rsid w:val="00B20418"/>
    <w:rsid w:val="00B5018B"/>
    <w:rsid w:val="00BF47ED"/>
    <w:rsid w:val="00D06746"/>
    <w:rsid w:val="00E81A20"/>
    <w:rsid w:val="00EC5D2B"/>
    <w:rsid w:val="00F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BC1E"/>
  <w15:chartTrackingRefBased/>
  <w15:docId w15:val="{46F7329D-6960-44E5-823D-4A448526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EA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3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Brownlee</dc:creator>
  <cp:keywords/>
  <dc:description/>
  <cp:lastModifiedBy>Jane Brownlee</cp:lastModifiedBy>
  <cp:revision>12</cp:revision>
  <dcterms:created xsi:type="dcterms:W3CDTF">2020-01-30T23:50:00Z</dcterms:created>
  <dcterms:modified xsi:type="dcterms:W3CDTF">2020-01-31T01:46:00Z</dcterms:modified>
</cp:coreProperties>
</file>